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600" w:firstRow="0" w:lastRow="0" w:firstColumn="0" w:lastColumn="0" w:noHBand="1" w:noVBand="1"/>
      </w:tblPr>
      <w:tblGrid>
        <w:gridCol w:w="3543"/>
        <w:gridCol w:w="3543"/>
        <w:gridCol w:w="3544"/>
        <w:gridCol w:w="3544"/>
      </w:tblGrid>
      <w:tr w:rsidR="00020C3C" w:rsidTr="002E2DA3">
        <w:tc>
          <w:tcPr>
            <w:tcW w:w="3543" w:type="dxa"/>
          </w:tcPr>
          <w:p w:rsidR="00020C3C" w:rsidRPr="006D6893" w:rsidRDefault="00020C3C" w:rsidP="002E2DA3">
            <w:pPr>
              <w:jc w:val="center"/>
              <w:rPr>
                <w:b/>
              </w:rPr>
            </w:pPr>
            <w:r w:rsidRPr="006D6893">
              <w:rPr>
                <w:b/>
              </w:rPr>
              <w:t>Hazard</w:t>
            </w:r>
          </w:p>
        </w:tc>
        <w:tc>
          <w:tcPr>
            <w:tcW w:w="3543" w:type="dxa"/>
          </w:tcPr>
          <w:p w:rsidR="00020C3C" w:rsidRPr="006D6893" w:rsidRDefault="00020C3C" w:rsidP="002E2DA3">
            <w:pPr>
              <w:jc w:val="center"/>
              <w:rPr>
                <w:b/>
              </w:rPr>
            </w:pPr>
            <w:r w:rsidRPr="006D6893">
              <w:rPr>
                <w:b/>
                <w:noProof/>
                <w:lang w:eastAsia="en-GB"/>
              </w:rPr>
              <mc:AlternateContent>
                <mc:Choice Requires="wps">
                  <w:drawing>
                    <wp:anchor distT="0" distB="0" distL="114300" distR="114300" simplePos="0" relativeHeight="251659264" behindDoc="0" locked="0" layoutInCell="1" allowOverlap="1" wp14:anchorId="0D5DF0C8" wp14:editId="67EAF1B6">
                      <wp:simplePos x="0" y="0"/>
                      <wp:positionH relativeFrom="column">
                        <wp:posOffset>410845</wp:posOffset>
                      </wp:positionH>
                      <wp:positionV relativeFrom="paragraph">
                        <wp:posOffset>-560705</wp:posOffset>
                      </wp:positionV>
                      <wp:extent cx="2374265" cy="51435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14350"/>
                              </a:xfrm>
                              <a:prstGeom prst="rect">
                                <a:avLst/>
                              </a:prstGeom>
                              <a:solidFill>
                                <a:srgbClr val="FFFFFF"/>
                              </a:solidFill>
                              <a:ln w="9525">
                                <a:solidFill>
                                  <a:srgbClr val="000000"/>
                                </a:solidFill>
                                <a:miter lim="800000"/>
                                <a:headEnd/>
                                <a:tailEnd/>
                              </a:ln>
                            </wps:spPr>
                            <wps:txbx>
                              <w:txbxContent>
                                <w:p w:rsidR="004C2D21" w:rsidRPr="00020C3C" w:rsidRDefault="00020C3C" w:rsidP="00020C3C">
                                  <w:pPr>
                                    <w:jc w:val="center"/>
                                    <w:rPr>
                                      <w:b/>
                                    </w:rPr>
                                  </w:pPr>
                                  <w:r w:rsidRPr="00020C3C">
                                    <w:rPr>
                                      <w:b/>
                                    </w:rPr>
                                    <w:t>Fordham V</w:t>
                                  </w:r>
                                  <w:r w:rsidR="00BD0318">
                                    <w:rPr>
                                      <w:b/>
                                    </w:rPr>
                                    <w:t xml:space="preserve">illage Hall Risk Assessment 2025 </w:t>
                                  </w:r>
                                  <w:r w:rsidR="00FE74D8">
                                    <w:rPr>
                                      <w:b/>
                                    </w:rPr>
                                    <w:t xml:space="preserve">                     </w:t>
                                  </w:r>
                                  <w:r w:rsidR="004C2D21">
                                    <w:rPr>
                                      <w:b/>
                                    </w:rPr>
                                    <w:t xml:space="preserve">All hirers </w:t>
                                  </w:r>
                                  <w:r w:rsidR="006D6893">
                                    <w:rPr>
                                      <w:b/>
                                    </w:rPr>
                                    <w:t xml:space="preserve">are </w:t>
                                  </w:r>
                                  <w:r w:rsidR="004C2D21">
                                    <w:rPr>
                                      <w:b/>
                                    </w:rPr>
                                    <w:t>given Evacuation, Health &amp; Safety</w:t>
                                  </w:r>
                                  <w:r w:rsidR="006D6893">
                                    <w:rPr>
                                      <w:b/>
                                    </w:rPr>
                                    <w:t xml:space="preserve"> Policies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5pt;margin-top:-44.15pt;width:186.95pt;height:4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">
                      <v:textbox>
                        <w:txbxContent>
                          <w:p w:rsidR="004C2D21" w:rsidRPr="00020C3C" w:rsidRDefault="00020C3C" w:rsidP="00020C3C">
                            <w:pPr>
                              <w:jc w:val="center"/>
                              <w:rPr>
                                <w:b/>
                              </w:rPr>
                            </w:pPr>
                            <w:r w:rsidRPr="00020C3C">
                              <w:rPr>
                                <w:b/>
                              </w:rPr>
                              <w:t>Fordham V</w:t>
                            </w:r>
                            <w:r w:rsidR="00BD0318">
                              <w:rPr>
                                <w:b/>
                              </w:rPr>
                              <w:t xml:space="preserve">illage Hall Risk Assessment 2025 </w:t>
                            </w:r>
                            <w:r w:rsidR="00FE74D8">
                              <w:rPr>
                                <w:b/>
                              </w:rPr>
                              <w:t xml:space="preserve">                     </w:t>
                            </w:r>
                            <w:r w:rsidR="004C2D21">
                              <w:rPr>
                                <w:b/>
                              </w:rPr>
                              <w:t xml:space="preserve">All hirers </w:t>
                            </w:r>
                            <w:r w:rsidR="006D6893">
                              <w:rPr>
                                <w:b/>
                              </w:rPr>
                              <w:t xml:space="preserve">are </w:t>
                            </w:r>
                            <w:r w:rsidR="004C2D21">
                              <w:rPr>
                                <w:b/>
                              </w:rPr>
                              <w:t>given Evacuation, Health &amp; Safety</w:t>
                            </w:r>
                            <w:r w:rsidR="006D6893">
                              <w:rPr>
                                <w:b/>
                              </w:rPr>
                              <w:t xml:space="preserve"> Policies</w:t>
                            </w:r>
                          </w:p>
                        </w:txbxContent>
                      </v:textbox>
                    </v:shape>
                  </w:pict>
                </mc:Fallback>
              </mc:AlternateContent>
            </w:r>
            <w:r w:rsidRPr="006D6893">
              <w:rPr>
                <w:b/>
              </w:rPr>
              <w:t>What could happen?</w:t>
            </w:r>
          </w:p>
        </w:tc>
        <w:tc>
          <w:tcPr>
            <w:tcW w:w="3544" w:type="dxa"/>
          </w:tcPr>
          <w:p w:rsidR="00020C3C" w:rsidRPr="006D6893" w:rsidRDefault="002E2DA3" w:rsidP="002E2DA3">
            <w:pPr>
              <w:jc w:val="center"/>
              <w:rPr>
                <w:b/>
              </w:rPr>
            </w:pPr>
            <w:r w:rsidRPr="006D6893">
              <w:rPr>
                <w:b/>
              </w:rPr>
              <w:t>Who could be hurt?</w:t>
            </w:r>
          </w:p>
        </w:tc>
        <w:tc>
          <w:tcPr>
            <w:tcW w:w="3544" w:type="dxa"/>
          </w:tcPr>
          <w:p w:rsidR="00020C3C" w:rsidRPr="006D6893" w:rsidRDefault="002E2DA3" w:rsidP="002E2DA3">
            <w:pPr>
              <w:jc w:val="center"/>
              <w:rPr>
                <w:b/>
              </w:rPr>
            </w:pPr>
            <w:r w:rsidRPr="006D6893">
              <w:rPr>
                <w:b/>
              </w:rPr>
              <w:t>Action taken to minimise risk</w:t>
            </w:r>
          </w:p>
        </w:tc>
      </w:tr>
      <w:tr w:rsidR="00020C3C" w:rsidTr="003209E2">
        <w:tc>
          <w:tcPr>
            <w:tcW w:w="3543" w:type="dxa"/>
          </w:tcPr>
          <w:p w:rsidR="00020C3C" w:rsidRPr="002E2DA3" w:rsidRDefault="002E2DA3" w:rsidP="002E2DA3">
            <w:pPr>
              <w:spacing w:line="0" w:lineRule="atLeast"/>
              <w:rPr>
                <w:rFonts w:eastAsia="Arial" w:cstheme="minorHAnsi"/>
              </w:rPr>
            </w:pPr>
            <w:r w:rsidRPr="002E2DA3">
              <w:rPr>
                <w:rFonts w:eastAsia="Arial" w:cstheme="minorHAnsi"/>
              </w:rPr>
              <w:t>Varnished floor</w:t>
            </w:r>
          </w:p>
        </w:tc>
        <w:tc>
          <w:tcPr>
            <w:tcW w:w="3543" w:type="dxa"/>
          </w:tcPr>
          <w:p w:rsidR="002E2DA3" w:rsidRPr="002E2DA3" w:rsidRDefault="002E2DA3" w:rsidP="003209E2">
            <w:pPr>
              <w:spacing w:line="0" w:lineRule="atLeast"/>
              <w:rPr>
                <w:rFonts w:eastAsia="Arial" w:cstheme="minorHAnsi"/>
              </w:rPr>
            </w:pPr>
            <w:r w:rsidRPr="002E2DA3">
              <w:rPr>
                <w:rFonts w:eastAsia="Arial" w:cstheme="minorHAnsi"/>
              </w:rPr>
              <w:t>Could be slippery when</w:t>
            </w:r>
            <w:r>
              <w:rPr>
                <w:rFonts w:eastAsia="Arial" w:cstheme="minorHAnsi"/>
              </w:rPr>
              <w:t xml:space="preserve"> wet</w:t>
            </w:r>
          </w:p>
          <w:p w:rsidR="00020C3C" w:rsidRDefault="002E2DA3" w:rsidP="003209E2">
            <w:pPr>
              <w:spacing w:line="0" w:lineRule="atLeast"/>
              <w:rPr>
                <w:rFonts w:ascii="Arial" w:eastAsia="Arial" w:hAnsi="Arial"/>
                <w:b/>
              </w:rPr>
            </w:pPr>
            <w:r w:rsidRPr="002E2DA3">
              <w:rPr>
                <w:rFonts w:eastAsia="Arial" w:cstheme="minorHAnsi"/>
              </w:rPr>
              <w:t>Somebody could fall</w:t>
            </w:r>
            <w:r>
              <w:rPr>
                <w:rFonts w:eastAsia="Arial" w:cstheme="minorHAnsi"/>
              </w:rPr>
              <w:t xml:space="preserve"> </w:t>
            </w:r>
            <w:r w:rsidRPr="002E2DA3">
              <w:rPr>
                <w:rFonts w:eastAsia="Arial" w:cstheme="minorHAnsi"/>
              </w:rPr>
              <w:t>over and injure</w:t>
            </w:r>
            <w:r>
              <w:rPr>
                <w:rFonts w:eastAsia="Arial" w:cstheme="minorHAnsi"/>
              </w:rPr>
              <w:t xml:space="preserve"> </w:t>
            </w:r>
            <w:r w:rsidRPr="002E2DA3">
              <w:rPr>
                <w:rFonts w:eastAsia="Arial" w:cstheme="minorHAnsi"/>
              </w:rPr>
              <w:t>themselves. This could</w:t>
            </w:r>
            <w:r>
              <w:rPr>
                <w:rFonts w:eastAsia="Arial" w:cstheme="minorHAnsi"/>
              </w:rPr>
              <w:t xml:space="preserve"> </w:t>
            </w:r>
            <w:r w:rsidRPr="002E2DA3">
              <w:rPr>
                <w:rFonts w:eastAsia="Arial" w:cstheme="minorHAnsi"/>
              </w:rPr>
              <w:t>lead to bruises / broken</w:t>
            </w:r>
            <w:r>
              <w:rPr>
                <w:rFonts w:eastAsia="Arial" w:cstheme="minorHAnsi"/>
              </w:rPr>
              <w:t xml:space="preserve"> </w:t>
            </w:r>
            <w:r w:rsidRPr="002E2DA3">
              <w:rPr>
                <w:rFonts w:eastAsia="Arial" w:cstheme="minorHAnsi"/>
              </w:rPr>
              <w:t>bones / sprains / head</w:t>
            </w:r>
            <w:r>
              <w:rPr>
                <w:rFonts w:eastAsia="Arial" w:cstheme="minorHAnsi"/>
              </w:rPr>
              <w:t xml:space="preserve"> </w:t>
            </w:r>
            <w:r w:rsidRPr="002E2DA3">
              <w:rPr>
                <w:rFonts w:eastAsia="Arial" w:cstheme="minorHAnsi"/>
              </w:rPr>
              <w:t>injuries / back injuries.</w:t>
            </w:r>
          </w:p>
        </w:tc>
        <w:tc>
          <w:tcPr>
            <w:tcW w:w="3544" w:type="dxa"/>
          </w:tcPr>
          <w:p w:rsidR="00020C3C" w:rsidRDefault="004C2D21" w:rsidP="002E2DA3">
            <w:r>
              <w:t>Hirers, v</w:t>
            </w:r>
            <w:r w:rsidR="002E2DA3">
              <w:t>olunteers, hall users.</w:t>
            </w:r>
          </w:p>
        </w:tc>
        <w:tc>
          <w:tcPr>
            <w:tcW w:w="3544" w:type="dxa"/>
          </w:tcPr>
          <w:p w:rsidR="00020C3C" w:rsidRDefault="002E2DA3" w:rsidP="002E2DA3">
            <w:r>
              <w:t>Put out a sign warning people when the floor has just been cleaned or something has been spilled. Where possible, clean the floor at the end of the day when there are fewer people around.</w:t>
            </w:r>
          </w:p>
        </w:tc>
      </w:tr>
      <w:tr w:rsidR="00020C3C" w:rsidTr="002E2DA3">
        <w:tc>
          <w:tcPr>
            <w:tcW w:w="3543" w:type="dxa"/>
          </w:tcPr>
          <w:p w:rsidR="00020C3C" w:rsidRDefault="002E2DA3" w:rsidP="003209E2">
            <w:r>
              <w:t>Chairs and</w:t>
            </w:r>
            <w:r w:rsidR="003209E2">
              <w:t xml:space="preserve"> </w:t>
            </w:r>
            <w:r>
              <w:t>tables</w:t>
            </w:r>
          </w:p>
        </w:tc>
        <w:tc>
          <w:tcPr>
            <w:tcW w:w="3543" w:type="dxa"/>
          </w:tcPr>
          <w:p w:rsidR="003209E2" w:rsidRDefault="003209E2" w:rsidP="003209E2">
            <w:r>
              <w:t>These can cause clutter and people could trip over or bump into them.  They could also fall onto people</w:t>
            </w:r>
          </w:p>
          <w:p w:rsidR="00020C3C" w:rsidRDefault="003209E2" w:rsidP="003209E2">
            <w:proofErr w:type="gramStart"/>
            <w:r>
              <w:t>if</w:t>
            </w:r>
            <w:proofErr w:type="gramEnd"/>
            <w:r>
              <w:t xml:space="preserve"> they are stacked incorrectly.</w:t>
            </w:r>
          </w:p>
          <w:p w:rsidR="003209E2" w:rsidRDefault="003209E2" w:rsidP="003209E2">
            <w:r>
              <w:t>Hirers could catch fingers in tables when folding them up.</w:t>
            </w:r>
          </w:p>
        </w:tc>
        <w:tc>
          <w:tcPr>
            <w:tcW w:w="3544" w:type="dxa"/>
          </w:tcPr>
          <w:p w:rsidR="00020C3C" w:rsidRDefault="004C2D21" w:rsidP="003209E2">
            <w:r>
              <w:t>Hirers, v</w:t>
            </w:r>
            <w:r w:rsidR="003209E2">
              <w:t>olunteers, hall users.</w:t>
            </w:r>
          </w:p>
        </w:tc>
        <w:tc>
          <w:tcPr>
            <w:tcW w:w="3544" w:type="dxa"/>
          </w:tcPr>
          <w:p w:rsidR="003209E2" w:rsidRDefault="003209E2" w:rsidP="003209E2">
            <w:r>
              <w:t>Clear tables and chairs away before</w:t>
            </w:r>
          </w:p>
          <w:p w:rsidR="003209E2" w:rsidRDefault="003209E2" w:rsidP="003209E2">
            <w:proofErr w:type="gramStart"/>
            <w:r>
              <w:t>running</w:t>
            </w:r>
            <w:proofErr w:type="gramEnd"/>
            <w:r>
              <w:t xml:space="preserve"> physical activities such as exercise. Ensure all centre user group leaders know how to stack tables and chairs correctly. Put up signs explaining how to stack them</w:t>
            </w:r>
          </w:p>
          <w:p w:rsidR="00020C3C" w:rsidRDefault="003209E2" w:rsidP="003209E2">
            <w:proofErr w:type="gramStart"/>
            <w:r>
              <w:t>correctly</w:t>
            </w:r>
            <w:proofErr w:type="gramEnd"/>
            <w:r>
              <w:t>.</w:t>
            </w:r>
            <w:r w:rsidR="006D6893">
              <w:t xml:space="preserve"> Use chair mover.</w:t>
            </w:r>
          </w:p>
        </w:tc>
      </w:tr>
      <w:tr w:rsidR="00020C3C" w:rsidTr="002E2DA3">
        <w:tc>
          <w:tcPr>
            <w:tcW w:w="3543" w:type="dxa"/>
          </w:tcPr>
          <w:p w:rsidR="00020C3C" w:rsidRDefault="003209E2" w:rsidP="003209E2">
            <w:r>
              <w:t>Electrical appliances</w:t>
            </w:r>
          </w:p>
        </w:tc>
        <w:tc>
          <w:tcPr>
            <w:tcW w:w="3543" w:type="dxa"/>
          </w:tcPr>
          <w:p w:rsidR="00020C3C" w:rsidRDefault="003209E2" w:rsidP="003209E2">
            <w:r>
              <w:t>Faulty appliances can cause electrocution, which can cause serious injury and death.</w:t>
            </w:r>
          </w:p>
          <w:p w:rsidR="00142E63" w:rsidRDefault="00142E63" w:rsidP="003209E2"/>
          <w:p w:rsidR="00D420CD" w:rsidRDefault="00D420CD" w:rsidP="003209E2"/>
          <w:p w:rsidR="00D420CD" w:rsidRDefault="00D420CD" w:rsidP="003209E2"/>
          <w:p w:rsidR="00D420CD" w:rsidRDefault="00D420CD" w:rsidP="003209E2"/>
          <w:p w:rsidR="00142E63" w:rsidRDefault="00142E63" w:rsidP="00D420CD">
            <w:r>
              <w:t xml:space="preserve">Burn themselves </w:t>
            </w:r>
            <w:r w:rsidR="00D420CD">
              <w:t>using</w:t>
            </w:r>
            <w:r>
              <w:t xml:space="preserve"> kettle or urn.</w:t>
            </w:r>
          </w:p>
        </w:tc>
        <w:tc>
          <w:tcPr>
            <w:tcW w:w="3544" w:type="dxa"/>
          </w:tcPr>
          <w:p w:rsidR="00020C3C" w:rsidRDefault="004C2D21">
            <w:r>
              <w:t>Hirers, v</w:t>
            </w:r>
            <w:r w:rsidRPr="004C2D21">
              <w:t>olunteers, hall users.</w:t>
            </w:r>
          </w:p>
        </w:tc>
        <w:tc>
          <w:tcPr>
            <w:tcW w:w="3544" w:type="dxa"/>
          </w:tcPr>
          <w:p w:rsidR="003209E2" w:rsidRDefault="003209E2" w:rsidP="003209E2">
            <w:r>
              <w:t>Ensure all appliances are checked</w:t>
            </w:r>
          </w:p>
          <w:p w:rsidR="003209E2" w:rsidRDefault="003209E2" w:rsidP="003209E2">
            <w:r>
              <w:t>regularly (at least once a year) by a</w:t>
            </w:r>
          </w:p>
          <w:p w:rsidR="00020C3C" w:rsidRDefault="003209E2" w:rsidP="003209E2">
            <w:proofErr w:type="gramStart"/>
            <w:r>
              <w:t>competent</w:t>
            </w:r>
            <w:proofErr w:type="gramEnd"/>
            <w:r>
              <w:t xml:space="preserve"> person. Instruct all centre user group leaders, staff and volunteers to check for exposed wires and burn marks on cables or plugs before using appliances.</w:t>
            </w:r>
          </w:p>
          <w:p w:rsidR="00D420CD" w:rsidRDefault="00D420CD" w:rsidP="003209E2">
            <w:r>
              <w:t>Take care when using kettle. Two people to lift urn to empty it. No children allowed in kitchen.</w:t>
            </w:r>
          </w:p>
        </w:tc>
      </w:tr>
      <w:tr w:rsidR="00020C3C" w:rsidTr="002E2DA3">
        <w:tc>
          <w:tcPr>
            <w:tcW w:w="3543" w:type="dxa"/>
          </w:tcPr>
          <w:p w:rsidR="00020C3C" w:rsidRDefault="003209E2" w:rsidP="006D6893">
            <w:r>
              <w:t xml:space="preserve">Outdoor </w:t>
            </w:r>
            <w:r w:rsidR="006D6893">
              <w:t>entrance</w:t>
            </w:r>
            <w:r>
              <w:t>s and ramps</w:t>
            </w:r>
          </w:p>
        </w:tc>
        <w:tc>
          <w:tcPr>
            <w:tcW w:w="3543" w:type="dxa"/>
          </w:tcPr>
          <w:p w:rsidR="00020C3C" w:rsidRDefault="003209E2" w:rsidP="003209E2">
            <w:r>
              <w:t>These are hard, and people could be injured if they trip and fall on them.</w:t>
            </w:r>
          </w:p>
        </w:tc>
        <w:tc>
          <w:tcPr>
            <w:tcW w:w="3544" w:type="dxa"/>
          </w:tcPr>
          <w:p w:rsidR="00020C3C" w:rsidRDefault="004C2D21">
            <w:r>
              <w:t>Hirers, v</w:t>
            </w:r>
            <w:r w:rsidRPr="004C2D21">
              <w:t>olunteers, hall users.</w:t>
            </w:r>
          </w:p>
        </w:tc>
        <w:tc>
          <w:tcPr>
            <w:tcW w:w="3544" w:type="dxa"/>
          </w:tcPr>
          <w:p w:rsidR="003209E2" w:rsidRDefault="003209E2" w:rsidP="003209E2">
            <w:r>
              <w:t>Have outdoor lighting which is on at all times when the centre is used after dark.</w:t>
            </w:r>
          </w:p>
          <w:p w:rsidR="00020C3C" w:rsidRDefault="003209E2" w:rsidP="003209E2">
            <w:r>
              <w:t>Ensure all staff, volunteers and centre user group leaders know that they must keep entrances clear of obstacles at all times.</w:t>
            </w:r>
          </w:p>
        </w:tc>
      </w:tr>
      <w:tr w:rsidR="00020C3C" w:rsidTr="002E2DA3">
        <w:tc>
          <w:tcPr>
            <w:tcW w:w="3543" w:type="dxa"/>
          </w:tcPr>
          <w:p w:rsidR="003209E2" w:rsidRDefault="003209E2" w:rsidP="003209E2">
            <w:pPr>
              <w:tabs>
                <w:tab w:val="center" w:pos="1663"/>
              </w:tabs>
            </w:pPr>
            <w:r>
              <w:t>Hazardous</w:t>
            </w:r>
            <w:r>
              <w:tab/>
              <w:t xml:space="preserve"> chemicals in cleaning</w:t>
            </w:r>
          </w:p>
          <w:p w:rsidR="00020C3C" w:rsidRDefault="003209E2" w:rsidP="003209E2">
            <w:r>
              <w:t>products</w:t>
            </w:r>
          </w:p>
        </w:tc>
        <w:tc>
          <w:tcPr>
            <w:tcW w:w="3543" w:type="dxa"/>
          </w:tcPr>
          <w:p w:rsidR="00020C3C" w:rsidRDefault="003209E2" w:rsidP="003209E2">
            <w:r>
              <w:t>Cleaning products contain chemicals that can be harmful if they come into contact with skin or are inhaled.</w:t>
            </w:r>
          </w:p>
        </w:tc>
        <w:tc>
          <w:tcPr>
            <w:tcW w:w="3544" w:type="dxa"/>
          </w:tcPr>
          <w:p w:rsidR="00020C3C" w:rsidRDefault="004C2D21">
            <w:r>
              <w:t>Hirers, v</w:t>
            </w:r>
            <w:r w:rsidRPr="004C2D21">
              <w:t>olunteers, hall users.</w:t>
            </w:r>
          </w:p>
        </w:tc>
        <w:tc>
          <w:tcPr>
            <w:tcW w:w="3544" w:type="dxa"/>
          </w:tcPr>
          <w:p w:rsidR="004C2D21" w:rsidRDefault="004C2D21" w:rsidP="004C2D21">
            <w:r w:rsidRPr="004C2D21">
              <w:t xml:space="preserve">No hirer or member of public will have access to cleaner’s cupboard. Signs for hazardous products on cupboard. </w:t>
            </w:r>
            <w:r>
              <w:t xml:space="preserve">Cleaner will have access </w:t>
            </w:r>
            <w:r>
              <w:lastRenderedPageBreak/>
              <w:t>to rubber gloves for cleaning. The hirer will also be asked to ensure that the area is well ventilated. Washing up liquid/sanitiser and paper towels available for washing down after hire.</w:t>
            </w:r>
            <w:r w:rsidR="006D6893">
              <w:t xml:space="preserve"> First Aid box in the kitchen.</w:t>
            </w:r>
          </w:p>
          <w:p w:rsidR="00020C3C" w:rsidRDefault="00020C3C" w:rsidP="004C2D21"/>
        </w:tc>
      </w:tr>
      <w:tr w:rsidR="00020C3C" w:rsidTr="002E2DA3">
        <w:tc>
          <w:tcPr>
            <w:tcW w:w="3543" w:type="dxa"/>
          </w:tcPr>
          <w:p w:rsidR="00020C3C" w:rsidRDefault="004C2D21">
            <w:r>
              <w:lastRenderedPageBreak/>
              <w:t>Fire</w:t>
            </w:r>
          </w:p>
        </w:tc>
        <w:tc>
          <w:tcPr>
            <w:tcW w:w="3543" w:type="dxa"/>
          </w:tcPr>
          <w:p w:rsidR="00020C3C" w:rsidRDefault="004C2D21" w:rsidP="004C2D21">
            <w:r>
              <w:t>People could become trapped during a fire, which can be fatal.</w:t>
            </w:r>
          </w:p>
        </w:tc>
        <w:tc>
          <w:tcPr>
            <w:tcW w:w="3544" w:type="dxa"/>
          </w:tcPr>
          <w:p w:rsidR="00020C3C" w:rsidRDefault="004C2D21">
            <w:r>
              <w:t>Hirers, v</w:t>
            </w:r>
            <w:r w:rsidRPr="004C2D21">
              <w:t>olunteers, hall users.</w:t>
            </w:r>
          </w:p>
        </w:tc>
        <w:tc>
          <w:tcPr>
            <w:tcW w:w="3544" w:type="dxa"/>
          </w:tcPr>
          <w:p w:rsidR="004C2D21" w:rsidRDefault="004C2D21" w:rsidP="004C2D21">
            <w:r>
              <w:t>Smoke alarms are installed in every room. Batteries must be replaced as soon as they run out. Smoke alarms must be tested every six</w:t>
            </w:r>
          </w:p>
          <w:p w:rsidR="00020C3C" w:rsidRDefault="004C2D21" w:rsidP="004C2D21">
            <w:proofErr w:type="gramStart"/>
            <w:r>
              <w:t>months</w:t>
            </w:r>
            <w:proofErr w:type="gramEnd"/>
            <w:r>
              <w:t xml:space="preserve"> by the chairman. All fire exits must be clearly labelled and kept clear and unlocked at all times when the centre is in use. Hirers will be given Evacuation Policy which includes all necessary information for hirer.</w:t>
            </w:r>
            <w:r w:rsidR="006D6893">
              <w:t xml:space="preserve"> Ensure all hirers have a mobile phone.</w:t>
            </w:r>
            <w:r w:rsidR="00D420CD">
              <w:t xml:space="preserve"> Fire extinguishers checked yearly.</w:t>
            </w:r>
          </w:p>
        </w:tc>
      </w:tr>
      <w:tr w:rsidR="006D6893" w:rsidTr="002E2DA3">
        <w:tc>
          <w:tcPr>
            <w:tcW w:w="3543" w:type="dxa"/>
          </w:tcPr>
          <w:p w:rsidR="006D6893" w:rsidRDefault="006D6893">
            <w:proofErr w:type="spellStart"/>
            <w:r>
              <w:t>Covid</w:t>
            </w:r>
            <w:proofErr w:type="spellEnd"/>
            <w:r>
              <w:t xml:space="preserve"> 19</w:t>
            </w:r>
          </w:p>
        </w:tc>
        <w:tc>
          <w:tcPr>
            <w:tcW w:w="3543" w:type="dxa"/>
          </w:tcPr>
          <w:p w:rsidR="006D6893" w:rsidRDefault="006D6893" w:rsidP="004C2D21">
            <w:r>
              <w:t>People become unwell</w:t>
            </w:r>
          </w:p>
        </w:tc>
        <w:tc>
          <w:tcPr>
            <w:tcW w:w="3544" w:type="dxa"/>
          </w:tcPr>
          <w:p w:rsidR="006D6893" w:rsidRDefault="006D6893">
            <w:r w:rsidRPr="006D6893">
              <w:t>Hirers, volunteers, hall users.</w:t>
            </w:r>
          </w:p>
        </w:tc>
        <w:tc>
          <w:tcPr>
            <w:tcW w:w="3544" w:type="dxa"/>
          </w:tcPr>
          <w:p w:rsidR="006D6893" w:rsidRDefault="006D6893" w:rsidP="004C2D21">
            <w:r>
              <w:t xml:space="preserve">Although </w:t>
            </w:r>
            <w:proofErr w:type="spellStart"/>
            <w:r w:rsidR="00D420CD">
              <w:t>Covid</w:t>
            </w:r>
            <w:proofErr w:type="spellEnd"/>
            <w:r w:rsidR="00D420CD">
              <w:t xml:space="preserve"> </w:t>
            </w:r>
            <w:r>
              <w:t xml:space="preserve">village hall protocols have eased, the hirer can still ensure that their users remain safe. There is hand sanitiser on entry to the hall. The hirer can minimise the number of people attending, chairs could be spaced accordingly, users can wear masks if they prefer. The hirer will consider ventilating the hall by opening the windows. A register of attendees would still be a sensible option for </w:t>
            </w:r>
            <w:proofErr w:type="spellStart"/>
            <w:r>
              <w:t>covid</w:t>
            </w:r>
            <w:proofErr w:type="spellEnd"/>
            <w:r>
              <w:t xml:space="preserve"> and fire reasons.</w:t>
            </w:r>
          </w:p>
        </w:tc>
      </w:tr>
    </w:tbl>
    <w:p w:rsidR="007B35AD" w:rsidRDefault="007B35AD"/>
    <w:sectPr w:rsidR="007B35AD" w:rsidSect="004C2D21">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95C" w:rsidRDefault="0094395C" w:rsidP="006D6893">
      <w:pPr>
        <w:spacing w:after="0" w:line="240" w:lineRule="auto"/>
      </w:pPr>
      <w:r>
        <w:separator/>
      </w:r>
    </w:p>
  </w:endnote>
  <w:endnote w:type="continuationSeparator" w:id="0">
    <w:p w:rsidR="0094395C" w:rsidRDefault="0094395C" w:rsidP="006D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318" w:rsidRDefault="00BD0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93" w:rsidRDefault="006D6893">
    <w:pPr>
      <w:pStyle w:val="Footer"/>
    </w:pPr>
    <w:r>
      <w:t>Fordham Village Hall</w:t>
    </w:r>
    <w:r w:rsidR="00BD0318">
      <w:t xml:space="preserve"> Risk Assessment </w:t>
    </w:r>
    <w:r w:rsidR="00BD0318">
      <w:t>2025</w:t>
    </w:r>
    <w:bookmarkStart w:id="0" w:name="_GoBack"/>
    <w:bookmarkEnd w:id="0"/>
  </w:p>
  <w:p w:rsidR="006D6893" w:rsidRDefault="006D68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318" w:rsidRDefault="00BD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95C" w:rsidRDefault="0094395C" w:rsidP="006D6893">
      <w:pPr>
        <w:spacing w:after="0" w:line="240" w:lineRule="auto"/>
      </w:pPr>
      <w:r>
        <w:separator/>
      </w:r>
    </w:p>
  </w:footnote>
  <w:footnote w:type="continuationSeparator" w:id="0">
    <w:p w:rsidR="0094395C" w:rsidRDefault="0094395C" w:rsidP="006D6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318" w:rsidRDefault="00BD0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318" w:rsidRDefault="00BD03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318" w:rsidRDefault="00BD0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3C"/>
    <w:rsid w:val="00020C3C"/>
    <w:rsid w:val="00142E63"/>
    <w:rsid w:val="002C59F3"/>
    <w:rsid w:val="002E2DA3"/>
    <w:rsid w:val="003029DD"/>
    <w:rsid w:val="003209E2"/>
    <w:rsid w:val="004C1506"/>
    <w:rsid w:val="004C2D21"/>
    <w:rsid w:val="006D6893"/>
    <w:rsid w:val="007B35AD"/>
    <w:rsid w:val="0094395C"/>
    <w:rsid w:val="00B42403"/>
    <w:rsid w:val="00BD0318"/>
    <w:rsid w:val="00D420CD"/>
    <w:rsid w:val="00F40CEF"/>
    <w:rsid w:val="00FE7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3C"/>
    <w:rPr>
      <w:rFonts w:ascii="Tahoma" w:hAnsi="Tahoma" w:cs="Tahoma"/>
      <w:sz w:val="16"/>
      <w:szCs w:val="16"/>
    </w:rPr>
  </w:style>
  <w:style w:type="paragraph" w:styleId="Header">
    <w:name w:val="header"/>
    <w:basedOn w:val="Normal"/>
    <w:link w:val="HeaderChar"/>
    <w:uiPriority w:val="99"/>
    <w:unhideWhenUsed/>
    <w:rsid w:val="006D6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893"/>
  </w:style>
  <w:style w:type="paragraph" w:styleId="Footer">
    <w:name w:val="footer"/>
    <w:basedOn w:val="Normal"/>
    <w:link w:val="FooterChar"/>
    <w:uiPriority w:val="99"/>
    <w:unhideWhenUsed/>
    <w:rsid w:val="006D6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3C"/>
    <w:rPr>
      <w:rFonts w:ascii="Tahoma" w:hAnsi="Tahoma" w:cs="Tahoma"/>
      <w:sz w:val="16"/>
      <w:szCs w:val="16"/>
    </w:rPr>
  </w:style>
  <w:style w:type="paragraph" w:styleId="Header">
    <w:name w:val="header"/>
    <w:basedOn w:val="Normal"/>
    <w:link w:val="HeaderChar"/>
    <w:uiPriority w:val="99"/>
    <w:unhideWhenUsed/>
    <w:rsid w:val="006D6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893"/>
  </w:style>
  <w:style w:type="paragraph" w:styleId="Footer">
    <w:name w:val="footer"/>
    <w:basedOn w:val="Normal"/>
    <w:link w:val="FooterChar"/>
    <w:uiPriority w:val="99"/>
    <w:unhideWhenUsed/>
    <w:rsid w:val="006D6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Shepherd</dc:creator>
  <cp:lastModifiedBy>Wendy Shepherd</cp:lastModifiedBy>
  <cp:revision>5</cp:revision>
  <dcterms:created xsi:type="dcterms:W3CDTF">2023-10-19T14:46:00Z</dcterms:created>
  <dcterms:modified xsi:type="dcterms:W3CDTF">2025-07-08T08:12:00Z</dcterms:modified>
</cp:coreProperties>
</file>